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EE8C" w14:textId="74BFA1F9" w:rsidR="00740711" w:rsidRPr="00720CDD" w:rsidRDefault="00DE6613" w:rsidP="00C871AE">
      <w:pPr>
        <w:spacing w:after="0"/>
        <w:rPr>
          <w:b/>
          <w:sz w:val="36"/>
          <w:u w:val="single"/>
        </w:rPr>
      </w:pPr>
      <w:r w:rsidRPr="00720CDD">
        <w:rPr>
          <w:b/>
          <w:sz w:val="36"/>
          <w:u w:val="single"/>
        </w:rPr>
        <w:t>Categori</w:t>
      </w:r>
      <w:r w:rsidR="004D3034" w:rsidRPr="00720CDD">
        <w:rPr>
          <w:b/>
          <w:sz w:val="36"/>
          <w:u w:val="single"/>
        </w:rPr>
        <w:t xml:space="preserve">e </w:t>
      </w:r>
      <w:r w:rsidR="00EB22C2">
        <w:rPr>
          <w:b/>
          <w:sz w:val="36"/>
          <w:u w:val="single"/>
        </w:rPr>
        <w:t>M</w:t>
      </w:r>
      <w:r w:rsidR="00206210" w:rsidRPr="007E04E1">
        <w:rPr>
          <w:b/>
          <w:sz w:val="36"/>
          <w:u w:val="single"/>
        </w:rPr>
        <w:t>agnesium</w:t>
      </w:r>
    </w:p>
    <w:p w14:paraId="33289D20" w14:textId="77777777" w:rsidR="00210D68" w:rsidRPr="00720CDD" w:rsidRDefault="00210D68" w:rsidP="00096AFB">
      <w:pPr>
        <w:spacing w:after="0"/>
        <w:rPr>
          <w:bCs/>
          <w:color w:val="ED7D31" w:themeColor="accent2"/>
          <w:sz w:val="24"/>
          <w:szCs w:val="16"/>
        </w:rPr>
      </w:pPr>
    </w:p>
    <w:p w14:paraId="61C37AB2" w14:textId="6D5DF709" w:rsidR="00096AFB" w:rsidRPr="00720CDD" w:rsidRDefault="00096AFB" w:rsidP="00096AFB">
      <w:pPr>
        <w:spacing w:after="0" w:line="240" w:lineRule="auto"/>
        <w:rPr>
          <w:rFonts w:ascii="Calibri" w:eastAsia="Calibri" w:hAnsi="Calibri" w:cs="Times New Roman"/>
          <w:b/>
          <w:color w:val="44546A"/>
          <w:sz w:val="28"/>
        </w:rPr>
      </w:pPr>
      <w:r w:rsidRPr="00720CDD">
        <w:rPr>
          <w:rFonts w:ascii="Calibri" w:eastAsia="Calibri" w:hAnsi="Calibri" w:cs="Times New Roman"/>
          <w:b/>
          <w:color w:val="44546A"/>
          <w:sz w:val="28"/>
        </w:rPr>
        <w:t xml:space="preserve">Productpagina </w:t>
      </w:r>
    </w:p>
    <w:p w14:paraId="0F0D9232" w14:textId="7750EE07" w:rsidR="008F2017" w:rsidRPr="007E04E1" w:rsidRDefault="007E04E1" w:rsidP="00096AFB">
      <w:pPr>
        <w:spacing w:after="0"/>
        <w:rPr>
          <w:rFonts w:ascii="Calibri" w:eastAsia="Calibri" w:hAnsi="Calibri" w:cs="Times New Roman"/>
          <w:b/>
          <w:sz w:val="20"/>
          <w:szCs w:val="20"/>
        </w:rPr>
      </w:pPr>
      <w:r w:rsidRPr="007E04E1">
        <w:rPr>
          <w:rFonts w:ascii="Calibri" w:eastAsia="Calibri" w:hAnsi="Calibri" w:cs="Times New Roman"/>
          <w:b/>
          <w:sz w:val="28"/>
        </w:rPr>
        <w:t>Magnesium Complex</w:t>
      </w:r>
      <w:r w:rsidR="00EB22C2">
        <w:rPr>
          <w:rFonts w:ascii="Calibri" w:eastAsia="Calibri" w:hAnsi="Calibri" w:cs="Times New Roman"/>
          <w:b/>
          <w:sz w:val="28"/>
        </w:rPr>
        <w:t xml:space="preserve"> </w:t>
      </w:r>
    </w:p>
    <w:p w14:paraId="03F8FCD0" w14:textId="77777777" w:rsidR="00D74525" w:rsidRPr="00F179CA" w:rsidRDefault="00D74525" w:rsidP="00096AFB">
      <w:pPr>
        <w:spacing w:after="0"/>
        <w:rPr>
          <w:rFonts w:ascii="Calibri" w:eastAsia="Calibri" w:hAnsi="Calibri" w:cs="Times New Roman"/>
          <w:b/>
          <w:sz w:val="20"/>
          <w:szCs w:val="20"/>
        </w:rPr>
      </w:pPr>
    </w:p>
    <w:p w14:paraId="0C33A109" w14:textId="3367332F" w:rsidR="00096AFB" w:rsidRPr="00E85D20" w:rsidRDefault="00096AFB" w:rsidP="00E85D20">
      <w:pPr>
        <w:spacing w:after="0" w:line="240" w:lineRule="auto"/>
        <w:rPr>
          <w:rFonts w:ascii="Calibri" w:eastAsia="Calibri" w:hAnsi="Calibri" w:cs="Times New Roman"/>
          <w:b/>
          <w:color w:val="44546A"/>
          <w:sz w:val="28"/>
        </w:rPr>
      </w:pPr>
      <w:r w:rsidRPr="00333AE8">
        <w:rPr>
          <w:rFonts w:ascii="Calibri" w:eastAsia="Calibri" w:hAnsi="Calibri" w:cs="Times New Roman"/>
          <w:b/>
          <w:color w:val="44546A"/>
          <w:sz w:val="28"/>
        </w:rPr>
        <w:t>Productvisual</w:t>
      </w:r>
    </w:p>
    <w:p w14:paraId="33B59E20" w14:textId="5F7885DC" w:rsidR="00096AFB" w:rsidRDefault="00E85D20" w:rsidP="00096AFB">
      <w:pPr>
        <w:spacing w:after="0"/>
        <w:rPr>
          <w:rFonts w:ascii="Calibri" w:eastAsia="Calibri" w:hAnsi="Calibri" w:cs="Times New Roman"/>
          <w:b/>
          <w:sz w:val="20"/>
          <w:szCs w:val="20"/>
        </w:rPr>
      </w:pPr>
      <w:r>
        <w:rPr>
          <w:rFonts w:ascii="Calibri" w:eastAsia="Calibri" w:hAnsi="Calibri" w:cs="Times New Roman"/>
          <w:b/>
          <w:bCs/>
          <w:noProof/>
          <w:sz w:val="28"/>
        </w:rPr>
        <w:drawing>
          <wp:inline distT="0" distB="0" distL="0" distR="0" wp14:anchorId="2DB438F1" wp14:editId="7964FE37">
            <wp:extent cx="1196858" cy="1561465"/>
            <wp:effectExtent l="0" t="0" r="0" b="635"/>
            <wp:docPr id="1511681388" name="Afbeelding 1" descr="Afbeelding met tekst, drug, Medicijn op recept,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81388" name="Afbeelding 1" descr="Afbeelding met tekst, drug, Medicijn op recept, fle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714" cy="1574324"/>
                    </a:xfrm>
                    <a:prstGeom prst="rect">
                      <a:avLst/>
                    </a:prstGeom>
                    <a:noFill/>
                    <a:ln>
                      <a:noFill/>
                    </a:ln>
                  </pic:spPr>
                </pic:pic>
              </a:graphicData>
            </a:graphic>
          </wp:inline>
        </w:drawing>
      </w:r>
    </w:p>
    <w:p w14:paraId="690712A1" w14:textId="77777777" w:rsidR="002D33F2" w:rsidRDefault="002D33F2" w:rsidP="00096AFB">
      <w:pPr>
        <w:spacing w:after="0"/>
        <w:rPr>
          <w:rFonts w:ascii="Calibri" w:eastAsia="Calibri" w:hAnsi="Calibri" w:cs="Times New Roman"/>
          <w:b/>
          <w:sz w:val="20"/>
          <w:szCs w:val="20"/>
        </w:rPr>
      </w:pPr>
    </w:p>
    <w:p w14:paraId="065362EF" w14:textId="77777777" w:rsidR="00C45563" w:rsidRPr="00152C7B" w:rsidRDefault="00C45563" w:rsidP="00C45563">
      <w:pPr>
        <w:spacing w:after="0"/>
        <w:rPr>
          <w:rFonts w:ascii="Calibri" w:eastAsia="Calibri" w:hAnsi="Calibri" w:cs="Times New Roman"/>
          <w:b/>
          <w:i/>
          <w:iCs/>
          <w:color w:val="44546A"/>
          <w:sz w:val="28"/>
        </w:rPr>
      </w:pPr>
      <w:r>
        <w:rPr>
          <w:rFonts w:ascii="Calibri" w:eastAsia="Calibri" w:hAnsi="Calibri" w:cs="Times New Roman"/>
          <w:b/>
          <w:color w:val="44546A"/>
          <w:sz w:val="28"/>
        </w:rPr>
        <w:t xml:space="preserve">Productnaam &amp; productomschrijving </w:t>
      </w:r>
      <w:r>
        <w:rPr>
          <w:rFonts w:ascii="Calibri" w:eastAsia="Calibri" w:hAnsi="Calibri" w:cs="Times New Roman"/>
          <w:b/>
          <w:i/>
          <w:iCs/>
          <w:color w:val="44546A"/>
          <w:sz w:val="28"/>
        </w:rPr>
        <w:t>(zie packshot voor officiële naam)</w:t>
      </w:r>
    </w:p>
    <w:p w14:paraId="63FCF968" w14:textId="375125A0" w:rsidR="00317A76" w:rsidRPr="00317A76" w:rsidRDefault="00317A76" w:rsidP="00317A76">
      <w:pPr>
        <w:spacing w:after="0" w:line="240" w:lineRule="auto"/>
        <w:rPr>
          <w:rFonts w:ascii="Calibri" w:eastAsia="Calibri" w:hAnsi="Calibri" w:cs="Times New Roman"/>
          <w:b/>
          <w:bCs/>
          <w:sz w:val="28"/>
        </w:rPr>
      </w:pPr>
      <w:r w:rsidRPr="00317A76">
        <w:rPr>
          <w:rFonts w:ascii="Calibri" w:eastAsia="Calibri" w:hAnsi="Calibri" w:cs="Times New Roman"/>
          <w:b/>
          <w:bCs/>
          <w:sz w:val="28"/>
        </w:rPr>
        <w:t>Magnesium Complex</w:t>
      </w:r>
    </w:p>
    <w:p w14:paraId="659D6D34" w14:textId="77777777" w:rsidR="00317A76" w:rsidRPr="00317A76" w:rsidRDefault="00317A76" w:rsidP="00317A76">
      <w:pPr>
        <w:spacing w:after="0" w:line="240" w:lineRule="auto"/>
        <w:rPr>
          <w:rFonts w:ascii="Calibri" w:eastAsia="Calibri" w:hAnsi="Calibri" w:cs="Times New Roman"/>
          <w:b/>
          <w:bCs/>
          <w:sz w:val="20"/>
          <w:szCs w:val="16"/>
        </w:rPr>
      </w:pPr>
      <w:r w:rsidRPr="00317A76">
        <w:rPr>
          <w:rFonts w:ascii="Calibri" w:eastAsia="Calibri" w:hAnsi="Calibri" w:cs="Times New Roman"/>
          <w:b/>
          <w:bCs/>
          <w:sz w:val="20"/>
          <w:szCs w:val="16"/>
        </w:rPr>
        <w:t>Tauraat, malaat, bisglycinaat en citraat</w:t>
      </w:r>
    </w:p>
    <w:p w14:paraId="528FD3C0" w14:textId="342F155F" w:rsidR="00C45563" w:rsidRPr="00293B45" w:rsidRDefault="00C45563" w:rsidP="00C45563">
      <w:pPr>
        <w:spacing w:after="0" w:line="240" w:lineRule="auto"/>
        <w:rPr>
          <w:rFonts w:ascii="Calibri" w:eastAsia="Calibri" w:hAnsi="Calibri" w:cs="Times New Roman"/>
          <w:b/>
          <w:color w:val="FF0000"/>
          <w:sz w:val="20"/>
          <w:szCs w:val="16"/>
        </w:rPr>
      </w:pPr>
    </w:p>
    <w:p w14:paraId="72BB47A3" w14:textId="77777777" w:rsidR="00C45563" w:rsidRDefault="00C45563" w:rsidP="00C45563">
      <w:pPr>
        <w:spacing w:after="0" w:line="240" w:lineRule="auto"/>
        <w:rPr>
          <w:rFonts w:ascii="Calibri" w:eastAsia="Calibri" w:hAnsi="Calibri" w:cs="Times New Roman"/>
          <w:b/>
          <w:color w:val="FF0000"/>
          <w:sz w:val="20"/>
          <w:szCs w:val="16"/>
        </w:rPr>
      </w:pPr>
    </w:p>
    <w:p w14:paraId="15B81EB8" w14:textId="77777777" w:rsidR="00C45563" w:rsidRDefault="00C45563" w:rsidP="00C45563">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537F3EE7" w14:textId="023028DC" w:rsidR="00C45563" w:rsidRDefault="00C45563" w:rsidP="00C45563">
      <w:pPr>
        <w:spacing w:after="0"/>
        <w:rPr>
          <w:rFonts w:ascii="Calibri" w:eastAsia="Calibri" w:hAnsi="Calibri" w:cs="Times New Roman"/>
          <w:b/>
          <w:sz w:val="20"/>
          <w:szCs w:val="16"/>
        </w:rPr>
      </w:pPr>
      <w:r w:rsidRPr="00E044D2">
        <w:rPr>
          <w:rFonts w:ascii="Calibri" w:eastAsia="Calibri" w:hAnsi="Calibri" w:cs="Times New Roman"/>
          <w:b/>
          <w:sz w:val="20"/>
          <w:szCs w:val="16"/>
        </w:rPr>
        <w:t>De krac</w:t>
      </w:r>
      <w:r>
        <w:rPr>
          <w:rFonts w:ascii="Calibri" w:eastAsia="Calibri" w:hAnsi="Calibri" w:cs="Times New Roman"/>
          <w:b/>
          <w:sz w:val="20"/>
          <w:szCs w:val="16"/>
        </w:rPr>
        <w:t>h</w:t>
      </w:r>
      <w:r w:rsidRPr="00E044D2">
        <w:rPr>
          <w:rFonts w:ascii="Calibri" w:eastAsia="Calibri" w:hAnsi="Calibri" w:cs="Times New Roman"/>
          <w:b/>
          <w:sz w:val="20"/>
          <w:szCs w:val="16"/>
        </w:rPr>
        <w:t>t van</w:t>
      </w:r>
      <w:r w:rsidR="002D33F2">
        <w:rPr>
          <w:rFonts w:ascii="Calibri" w:eastAsia="Calibri" w:hAnsi="Calibri" w:cs="Times New Roman"/>
          <w:b/>
          <w:sz w:val="20"/>
          <w:szCs w:val="16"/>
        </w:rPr>
        <w:t xml:space="preserve"> Magnesium Complex</w:t>
      </w:r>
      <w:r w:rsidRPr="00293B45">
        <w:rPr>
          <w:rFonts w:ascii="Arial" w:hAnsi="Arial" w:cs="Arial"/>
          <w:color w:val="1D1C1D"/>
          <w:sz w:val="23"/>
          <w:szCs w:val="23"/>
          <w:shd w:val="clear" w:color="auto" w:fill="F8F8F8"/>
        </w:rPr>
        <w:t xml:space="preserve"> </w:t>
      </w:r>
    </w:p>
    <w:p w14:paraId="09CE0FFD" w14:textId="77777777" w:rsidR="002D33F2" w:rsidRPr="002D33F2" w:rsidRDefault="002D33F2" w:rsidP="002D33F2">
      <w:pPr>
        <w:numPr>
          <w:ilvl w:val="0"/>
          <w:numId w:val="27"/>
        </w:numPr>
        <w:spacing w:after="0"/>
        <w:rPr>
          <w:bCs/>
          <w:sz w:val="20"/>
          <w:szCs w:val="6"/>
        </w:rPr>
      </w:pPr>
      <w:r w:rsidRPr="002D33F2">
        <w:rPr>
          <w:bCs/>
          <w:sz w:val="20"/>
          <w:szCs w:val="6"/>
        </w:rPr>
        <w:t>Goed opneembare magnesiumvormen voor de brede toepassing</w:t>
      </w:r>
    </w:p>
    <w:p w14:paraId="41480094" w14:textId="77777777" w:rsidR="002D33F2" w:rsidRPr="002D33F2" w:rsidRDefault="002D33F2" w:rsidP="002D33F2">
      <w:pPr>
        <w:numPr>
          <w:ilvl w:val="0"/>
          <w:numId w:val="27"/>
        </w:numPr>
        <w:spacing w:after="0"/>
        <w:rPr>
          <w:bCs/>
          <w:sz w:val="20"/>
          <w:szCs w:val="6"/>
        </w:rPr>
      </w:pPr>
      <w:r w:rsidRPr="002D33F2">
        <w:rPr>
          <w:bCs/>
          <w:sz w:val="20"/>
          <w:szCs w:val="6"/>
        </w:rPr>
        <w:t>Magnesium is goed voor geheugen en spieren</w:t>
      </w:r>
    </w:p>
    <w:p w14:paraId="024AF2EE" w14:textId="77777777" w:rsidR="002D33F2" w:rsidRPr="002D33F2" w:rsidRDefault="002D33F2" w:rsidP="002D33F2">
      <w:pPr>
        <w:numPr>
          <w:ilvl w:val="0"/>
          <w:numId w:val="27"/>
        </w:numPr>
        <w:spacing w:after="0"/>
        <w:rPr>
          <w:bCs/>
          <w:sz w:val="20"/>
          <w:szCs w:val="6"/>
        </w:rPr>
      </w:pPr>
      <w:r w:rsidRPr="002D33F2">
        <w:rPr>
          <w:bCs/>
          <w:sz w:val="20"/>
          <w:szCs w:val="6"/>
        </w:rPr>
        <w:t>Met tauraat, malaat, bisglycinaat en citraat</w:t>
      </w:r>
    </w:p>
    <w:p w14:paraId="1EF022AA" w14:textId="77777777" w:rsidR="00773D27" w:rsidRPr="00773D27" w:rsidRDefault="00773D27" w:rsidP="00773D27">
      <w:pPr>
        <w:spacing w:after="0"/>
        <w:rPr>
          <w:bCs/>
          <w:sz w:val="20"/>
          <w:szCs w:val="6"/>
        </w:rPr>
      </w:pPr>
    </w:p>
    <w:p w14:paraId="63178A56" w14:textId="584FBA88" w:rsidR="00096AFB" w:rsidRPr="00174881" w:rsidRDefault="00096AFB" w:rsidP="00096AFB">
      <w:pPr>
        <w:spacing w:after="0"/>
        <w:rPr>
          <w:rFonts w:ascii="Calibri" w:eastAsia="Calibri" w:hAnsi="Calibri" w:cs="Times New Roman"/>
          <w:bCs/>
          <w:color w:val="FF0000"/>
          <w:sz w:val="20"/>
          <w:szCs w:val="16"/>
        </w:rPr>
      </w:pPr>
      <w:r>
        <w:rPr>
          <w:rFonts w:ascii="Calibri" w:eastAsia="Calibri" w:hAnsi="Calibri" w:cs="Times New Roman"/>
          <w:b/>
          <w:color w:val="44546A"/>
          <w:sz w:val="28"/>
        </w:rPr>
        <w:t>Beschrijving</w:t>
      </w:r>
    </w:p>
    <w:p w14:paraId="1EA19CE2" w14:textId="77777777" w:rsidR="003B3668" w:rsidRDefault="00605C57" w:rsidP="00605C57">
      <w:pPr>
        <w:spacing w:after="0"/>
        <w:rPr>
          <w:bCs/>
          <w:sz w:val="20"/>
          <w:szCs w:val="6"/>
        </w:rPr>
      </w:pPr>
      <w:r w:rsidRPr="00605C57">
        <w:rPr>
          <w:bCs/>
          <w:sz w:val="20"/>
          <w:szCs w:val="6"/>
        </w:rPr>
        <w:t xml:space="preserve">Magnesium is betrokken bij 300 lichaamsprocessen, zoals botaanmaak en gemoedstoestand, en ondersteunt energieproductie, eiwitopbouw, elektrolytenbalans, spieren en het zenuwstelsel. Magnesium Complex bevat vier goed opneembare vormen: malaat, tauraat, bisglycinaat en citraat. Organisch gebonden magnesiumvormen zijn beter opneembaar dan anorganische. Aminogecheleerde vormen, gekoppeld aan aminozuren, zijn beter beschermd tegen maagsappen, wat zorgt voor een betere opname en minder maagklachten. </w:t>
      </w:r>
    </w:p>
    <w:p w14:paraId="2589499A" w14:textId="77777777" w:rsidR="003B3668" w:rsidRDefault="003B3668" w:rsidP="00605C57">
      <w:pPr>
        <w:spacing w:after="0"/>
        <w:rPr>
          <w:bCs/>
          <w:sz w:val="20"/>
          <w:szCs w:val="6"/>
        </w:rPr>
      </w:pPr>
    </w:p>
    <w:p w14:paraId="444CFE2E" w14:textId="77777777" w:rsidR="00435CE9" w:rsidRDefault="00605C57" w:rsidP="00605C57">
      <w:pPr>
        <w:spacing w:after="0"/>
        <w:rPr>
          <w:bCs/>
          <w:sz w:val="20"/>
          <w:szCs w:val="6"/>
        </w:rPr>
      </w:pPr>
      <w:r w:rsidRPr="00605C57">
        <w:rPr>
          <w:bCs/>
          <w:sz w:val="20"/>
          <w:szCs w:val="6"/>
        </w:rPr>
        <w:t xml:space="preserve">Magnesiumtauraat en -bisglycinaat kunnen makkelijker de bloed-hersenbarrière passeren, wat opname in het hersenweefsel bevordert. Magnesiummalaat en -citraat worden goed opgenomen in spierweefsel. </w:t>
      </w:r>
    </w:p>
    <w:p w14:paraId="57537FB9" w14:textId="77777777" w:rsidR="00435CE9" w:rsidRDefault="00435CE9" w:rsidP="00605C57">
      <w:pPr>
        <w:spacing w:after="0"/>
        <w:rPr>
          <w:bCs/>
          <w:sz w:val="20"/>
          <w:szCs w:val="6"/>
        </w:rPr>
      </w:pPr>
    </w:p>
    <w:p w14:paraId="0F1611AE" w14:textId="58BFF62A" w:rsidR="00605C57" w:rsidRPr="00605C57" w:rsidRDefault="00605C57" w:rsidP="00605C57">
      <w:pPr>
        <w:spacing w:after="0"/>
        <w:rPr>
          <w:bCs/>
          <w:sz w:val="20"/>
          <w:szCs w:val="6"/>
        </w:rPr>
      </w:pPr>
      <w:r w:rsidRPr="00605C57">
        <w:rPr>
          <w:bCs/>
          <w:sz w:val="20"/>
          <w:szCs w:val="6"/>
        </w:rPr>
        <w:t>Vitamine B6 (pyridoxaal-5-fosfaat) is toegevoegd om de werking van magnesium te ondersteunen, bij te dragen aan energievoorziening en een goede geestelijke balans. Capsules zijn makkelijker in te nemen dan tabletten en bevatten dezelfde ingrediënten tegen een lagere prijs.</w:t>
      </w:r>
    </w:p>
    <w:p w14:paraId="0D187DEA" w14:textId="77777777" w:rsidR="00D56699" w:rsidRDefault="00D56699" w:rsidP="00773D27">
      <w:pPr>
        <w:spacing w:after="0"/>
        <w:rPr>
          <w:bCs/>
          <w:sz w:val="20"/>
          <w:szCs w:val="6"/>
        </w:rPr>
      </w:pPr>
    </w:p>
    <w:p w14:paraId="1BECE615" w14:textId="01AB8A70"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5AC9801C" w14:textId="2C1BD062" w:rsidR="002A763B" w:rsidRDefault="00220DE4" w:rsidP="00096AFB">
      <w:pPr>
        <w:spacing w:after="0"/>
        <w:rPr>
          <w:bCs/>
          <w:sz w:val="20"/>
          <w:szCs w:val="6"/>
        </w:rPr>
      </w:pPr>
      <w:r>
        <w:rPr>
          <w:rFonts w:ascii="Calibri" w:eastAsia="Calibri" w:hAnsi="Calibri" w:cs="Times New Roman"/>
          <w:b/>
          <w:noProof/>
          <w:color w:val="44546A"/>
          <w:sz w:val="28"/>
        </w:rPr>
        <w:lastRenderedPageBreak/>
        <w:drawing>
          <wp:inline distT="0" distB="0" distL="0" distR="0" wp14:anchorId="72400C80" wp14:editId="42161698">
            <wp:extent cx="2095500" cy="3164064"/>
            <wp:effectExtent l="0" t="0" r="0" b="0"/>
            <wp:docPr id="1077676702" name="Afbeelding 2" descr="Afbeelding met tekst, fles, huidcrè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76702" name="Afbeelding 2" descr="Afbeelding met tekst, fles, huidcrème&#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276" cy="3171276"/>
                    </a:xfrm>
                    <a:prstGeom prst="rect">
                      <a:avLst/>
                    </a:prstGeom>
                    <a:noFill/>
                    <a:ln>
                      <a:noFill/>
                    </a:ln>
                  </pic:spPr>
                </pic:pic>
              </a:graphicData>
            </a:graphic>
          </wp:inline>
        </w:drawing>
      </w:r>
      <w:r w:rsidR="002711CE">
        <w:rPr>
          <w:rFonts w:ascii="Calibri" w:eastAsia="Calibri" w:hAnsi="Calibri" w:cs="Times New Roman"/>
          <w:b/>
          <w:noProof/>
          <w:color w:val="44546A"/>
          <w:sz w:val="28"/>
        </w:rPr>
        <w:drawing>
          <wp:inline distT="0" distB="0" distL="0" distR="0" wp14:anchorId="35FD09BC" wp14:editId="22054CB3">
            <wp:extent cx="5753100" cy="2343150"/>
            <wp:effectExtent l="0" t="0" r="0" b="0"/>
            <wp:docPr id="14415443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2343150"/>
                    </a:xfrm>
                    <a:prstGeom prst="rect">
                      <a:avLst/>
                    </a:prstGeom>
                    <a:noFill/>
                    <a:ln>
                      <a:noFill/>
                    </a:ln>
                  </pic:spPr>
                </pic:pic>
              </a:graphicData>
            </a:graphic>
          </wp:inline>
        </w:drawing>
      </w:r>
    </w:p>
    <w:p w14:paraId="6A115795"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28C6ABDF" w14:textId="77777777" w:rsidR="00BF79A2" w:rsidRPr="00704464" w:rsidRDefault="00BF79A2" w:rsidP="00BF79A2">
      <w:pPr>
        <w:spacing w:after="0"/>
        <w:rPr>
          <w:rFonts w:ascii="Calibri" w:eastAsia="Calibri" w:hAnsi="Calibri" w:cs="Times New Roman"/>
          <w:bCs/>
          <w:sz w:val="20"/>
          <w:szCs w:val="16"/>
        </w:rPr>
      </w:pPr>
      <w:r w:rsidRPr="00704464">
        <w:rPr>
          <w:rFonts w:ascii="Calibri" w:eastAsia="Calibri" w:hAnsi="Calibri" w:cs="Times New Roman"/>
          <w:bCs/>
          <w:sz w:val="20"/>
          <w:szCs w:val="16"/>
        </w:rPr>
        <w:t>Glutenvrij</w:t>
      </w:r>
      <w:r>
        <w:rPr>
          <w:rFonts w:ascii="Calibri" w:eastAsia="Calibri" w:hAnsi="Calibri" w:cs="Times New Roman"/>
          <w:bCs/>
          <w:sz w:val="20"/>
          <w:szCs w:val="16"/>
        </w:rPr>
        <w:t>, lactosevrij, veganistisch, vegetarisch</w:t>
      </w:r>
    </w:p>
    <w:p w14:paraId="31B59345" w14:textId="77777777" w:rsidR="00096AFB" w:rsidRPr="00174881" w:rsidRDefault="00096AFB" w:rsidP="00096AFB">
      <w:pPr>
        <w:spacing w:after="0"/>
        <w:rPr>
          <w:rFonts w:ascii="Calibri" w:eastAsia="Calibri" w:hAnsi="Calibri" w:cs="Times New Roman"/>
          <w:bCs/>
          <w:sz w:val="20"/>
          <w:szCs w:val="16"/>
        </w:rPr>
      </w:pPr>
    </w:p>
    <w:p w14:paraId="1DDF8C9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2421647C" w14:textId="37997944" w:rsidR="00096AFB" w:rsidRPr="00261BEF" w:rsidRDefault="00261BEF" w:rsidP="00096AFB">
      <w:pPr>
        <w:spacing w:after="0"/>
        <w:rPr>
          <w:rFonts w:ascii="Calibri" w:eastAsia="Calibri" w:hAnsi="Calibri" w:cs="Times New Roman"/>
          <w:bCs/>
          <w:sz w:val="20"/>
          <w:szCs w:val="16"/>
        </w:rPr>
      </w:pPr>
      <w:r w:rsidRPr="00261BEF">
        <w:rPr>
          <w:rFonts w:ascii="Calibri" w:eastAsia="Calibri" w:hAnsi="Calibri" w:cs="Times New Roman"/>
          <w:bCs/>
          <w:sz w:val="20"/>
          <w:szCs w:val="16"/>
        </w:rPr>
        <w:t>90 vegan capsules</w:t>
      </w:r>
    </w:p>
    <w:p w14:paraId="3018A48B" w14:textId="77777777" w:rsidR="00096AFB" w:rsidRPr="00174881" w:rsidRDefault="00096AFB"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79E6DE08" w14:textId="79945136" w:rsidR="00F051F5" w:rsidRDefault="00261BEF" w:rsidP="00096AFB">
      <w:pPr>
        <w:spacing w:after="0"/>
        <w:rPr>
          <w:rFonts w:ascii="Calibri" w:eastAsia="Calibri" w:hAnsi="Calibri" w:cs="Times New Roman"/>
          <w:b/>
          <w:bCs/>
          <w:sz w:val="20"/>
          <w:szCs w:val="16"/>
        </w:rPr>
      </w:pPr>
      <w:r w:rsidRPr="00261BEF">
        <w:rPr>
          <w:rFonts w:ascii="Calibri" w:eastAsia="Calibri" w:hAnsi="Calibri" w:cs="Times New Roman"/>
          <w:b/>
          <w:bCs/>
          <w:sz w:val="20"/>
          <w:szCs w:val="16"/>
        </w:rPr>
        <w:t>92845</w:t>
      </w:r>
    </w:p>
    <w:p w14:paraId="6341C744" w14:textId="77777777" w:rsidR="00261BEF" w:rsidRPr="00261BEF" w:rsidRDefault="00261BEF"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06EBCB6E" w14:textId="77777777" w:rsidR="00972EC6" w:rsidRPr="00972EC6" w:rsidRDefault="00972EC6" w:rsidP="00972EC6">
      <w:pPr>
        <w:spacing w:after="0" w:line="240" w:lineRule="auto"/>
        <w:rPr>
          <w:rFonts w:ascii="Calibri" w:eastAsia="Times New Roman" w:hAnsi="Calibri" w:cs="Calibri"/>
          <w:color w:val="000000"/>
          <w:lang w:eastAsia="nl-NL"/>
        </w:rPr>
      </w:pPr>
      <w:r w:rsidRPr="00972EC6">
        <w:rPr>
          <w:rFonts w:ascii="Calibri" w:eastAsia="Times New Roman" w:hAnsi="Calibri" w:cs="Calibri"/>
          <w:color w:val="000000"/>
          <w:lang w:eastAsia="nl-NL"/>
        </w:rPr>
        <w:t>17288703</w:t>
      </w:r>
    </w:p>
    <w:p w14:paraId="53390C4B" w14:textId="7E0CC898" w:rsidR="00845AA5" w:rsidRPr="00F179CA" w:rsidRDefault="004D3034" w:rsidP="00096AFB">
      <w:pPr>
        <w:spacing w:after="0"/>
        <w:rPr>
          <w:rFonts w:ascii="Calibri" w:eastAsia="Calibri" w:hAnsi="Calibri" w:cs="Times New Roman"/>
          <w:bCs/>
          <w:sz w:val="20"/>
          <w:szCs w:val="16"/>
        </w:rPr>
      </w:pPr>
      <w:r w:rsidRPr="00F179CA">
        <w:rPr>
          <w:rFonts w:ascii="Calibri" w:eastAsia="Calibri" w:hAnsi="Calibri" w:cs="Times New Roman"/>
          <w:bCs/>
          <w:sz w:val="20"/>
          <w:szCs w:val="16"/>
        </w:rPr>
        <w:br/>
      </w:r>
    </w:p>
    <w:p w14:paraId="0EE4A90E" w14:textId="71B26404" w:rsidR="00F1173E" w:rsidRDefault="00274F08" w:rsidP="00F1173E">
      <w:pPr>
        <w:spacing w:after="0"/>
        <w:rPr>
          <w:rFonts w:ascii="Calibri" w:eastAsia="Calibri" w:hAnsi="Calibri" w:cs="Times New Roman"/>
          <w:bCs/>
          <w:sz w:val="20"/>
          <w:szCs w:val="16"/>
        </w:rPr>
      </w:pPr>
      <w:r>
        <w:rPr>
          <w:rFonts w:ascii="Calibri" w:eastAsia="Calibri" w:hAnsi="Calibri" w:cs="Times New Roman"/>
          <w:b/>
          <w:color w:val="44546A"/>
          <w:sz w:val="28"/>
        </w:rPr>
        <w:lastRenderedPageBreak/>
        <w:t>*Goedgekeurde gezondheidsclaims/ ** Gezondheidsclaims in afwachting van Europese toelating</w:t>
      </w:r>
    </w:p>
    <w:p w14:paraId="0A3D804E"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speelt een rol bij botaanmaak en het behoud van sterke botten.</w:t>
      </w:r>
    </w:p>
    <w:p w14:paraId="746FEE13"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is goed voor de gemoedstoestand, het celdelingsproces, het geheugen, de leerprestatie en het concentratievermogen.</w:t>
      </w:r>
    </w:p>
    <w:p w14:paraId="050D4285"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helpt de normale eiwitsynthese, een goede elektrolytenbalans en een normaal energieleverend metabolisme te behouden.</w:t>
      </w:r>
    </w:p>
    <w:p w14:paraId="68BDA648"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is van belang voor sterke tanden.</w:t>
      </w:r>
    </w:p>
    <w:p w14:paraId="4EA0FA50"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is goed voor de spieren en het zenuwstelsel.</w:t>
      </w:r>
    </w:p>
    <w:p w14:paraId="10AFA6F5" w14:textId="77777777" w:rsidR="00972EC6" w:rsidRP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Magnesium heeft een gunstige invloed op de vermindering van vermoeidheid en futloosheid.</w:t>
      </w:r>
    </w:p>
    <w:p w14:paraId="3DA4BAF4" w14:textId="77777777" w:rsidR="00972EC6" w:rsidRDefault="00972EC6" w:rsidP="00972EC6">
      <w:pPr>
        <w:numPr>
          <w:ilvl w:val="0"/>
          <w:numId w:val="28"/>
        </w:numPr>
        <w:spacing w:after="0"/>
        <w:rPr>
          <w:rFonts w:ascii="Calibri" w:eastAsia="Calibri" w:hAnsi="Calibri" w:cs="Times New Roman"/>
          <w:bCs/>
          <w:sz w:val="20"/>
          <w:szCs w:val="16"/>
        </w:rPr>
      </w:pPr>
      <w:r w:rsidRPr="00972EC6">
        <w:rPr>
          <w:rFonts w:ascii="Calibri" w:eastAsia="Calibri" w:hAnsi="Calibri" w:cs="Times New Roman"/>
          <w:bCs/>
          <w:sz w:val="20"/>
          <w:szCs w:val="16"/>
        </w:rPr>
        <w:t>Vitamine B6 is o.a. goed voor de aanmaak van rode bloedcellen, de eiwitproductie en cysteïne aanmaak.</w:t>
      </w:r>
    </w:p>
    <w:p w14:paraId="08A77FB7" w14:textId="77777777" w:rsidR="00972EC6" w:rsidRPr="00972EC6" w:rsidRDefault="00972EC6" w:rsidP="00972EC6">
      <w:pPr>
        <w:spacing w:after="0"/>
        <w:ind w:left="720"/>
        <w:rPr>
          <w:rFonts w:ascii="Calibri" w:eastAsia="Calibri" w:hAnsi="Calibri" w:cs="Times New Roman"/>
          <w:bCs/>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07600E86" w14:textId="24F6B50F" w:rsidR="002B58BC" w:rsidRDefault="00DF5632" w:rsidP="00096AFB">
      <w:pPr>
        <w:spacing w:after="0"/>
        <w:rPr>
          <w:rFonts w:ascii="Calibri" w:eastAsia="Calibri" w:hAnsi="Calibri" w:cs="Times New Roman"/>
          <w:bCs/>
          <w:sz w:val="20"/>
          <w:szCs w:val="16"/>
        </w:rPr>
      </w:pPr>
      <w:r w:rsidRPr="00DF5632">
        <w:rPr>
          <w:rFonts w:ascii="Calibri" w:eastAsia="Calibri" w:hAnsi="Calibri" w:cs="Times New Roman"/>
          <w:bCs/>
          <w:sz w:val="20"/>
          <w:szCs w:val="16"/>
        </w:rPr>
        <w:t>Magnesiumtauraat, L-taurine, Magnesiumcitraat, magnesiumbisglycinaat, magnesiummalaat, stearinezuur (anti-klontermiddel), HPMC (capsule), Vitamine B6 (pyridoxaal-5-fosfaat).</w:t>
      </w:r>
    </w:p>
    <w:p w14:paraId="49D0FCFA" w14:textId="77777777" w:rsidR="00DF5632" w:rsidRPr="00DF5632" w:rsidRDefault="00DF5632" w:rsidP="00096AFB">
      <w:pPr>
        <w:spacing w:after="0"/>
        <w:rPr>
          <w:rFonts w:ascii="Calibri" w:eastAsia="Calibri" w:hAnsi="Calibri" w:cs="Times New Roman"/>
          <w:bCs/>
          <w:sz w:val="20"/>
          <w:szCs w:val="16"/>
        </w:rPr>
      </w:pPr>
    </w:p>
    <w:p w14:paraId="5FF125DA" w14:textId="19B90481"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30ABED75" w14:textId="4C9CB951" w:rsidR="00482202" w:rsidRDefault="0094436D" w:rsidP="00096AFB">
      <w:pPr>
        <w:spacing w:after="0"/>
        <w:rPr>
          <w:rFonts w:ascii="Calibri" w:eastAsia="Calibri" w:hAnsi="Calibri" w:cs="Times New Roman"/>
          <w:bCs/>
          <w:sz w:val="20"/>
          <w:szCs w:val="16"/>
        </w:rPr>
      </w:pPr>
      <w:r w:rsidRPr="0094436D">
        <w:rPr>
          <w:rFonts w:ascii="Calibri" w:eastAsia="Calibri" w:hAnsi="Calibri" w:cs="Times New Roman"/>
          <w:bCs/>
          <w:sz w:val="20"/>
          <w:szCs w:val="16"/>
        </w:rPr>
        <w:t>GMO, gluten, gist, lactose, suiker, kunstmatige kleurstoffen, smaakstoffen of conserveermiddelen.</w:t>
      </w:r>
    </w:p>
    <w:p w14:paraId="2D00AE6C" w14:textId="77777777" w:rsidR="0094436D" w:rsidRPr="00757BCD" w:rsidRDefault="0094436D" w:rsidP="00096AFB">
      <w:pPr>
        <w:spacing w:after="0"/>
        <w:rPr>
          <w:rFonts w:ascii="Calibri" w:eastAsia="Calibri" w:hAnsi="Calibri" w:cs="Times New Roman"/>
          <w:b/>
          <w:sz w:val="24"/>
          <w:szCs w:val="20"/>
        </w:rPr>
      </w:pPr>
    </w:p>
    <w:p w14:paraId="44D27F81"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21214282" w14:textId="2F00D8F0" w:rsidR="00720CDD" w:rsidRDefault="00CE7016" w:rsidP="002B58BC">
      <w:pPr>
        <w:spacing w:after="0"/>
        <w:rPr>
          <w:rFonts w:ascii="Calibri" w:eastAsia="Calibri" w:hAnsi="Calibri" w:cs="Times New Roman"/>
          <w:bCs/>
          <w:sz w:val="20"/>
          <w:szCs w:val="16"/>
        </w:rPr>
      </w:pPr>
      <w:r w:rsidRPr="00670CE9">
        <w:rPr>
          <w:rFonts w:ascii="Calibri" w:eastAsia="Calibri" w:hAnsi="Calibri" w:cs="Times New Roman"/>
          <w:bCs/>
          <w:sz w:val="20"/>
          <w:szCs w:val="16"/>
        </w:rPr>
        <w:t>Neem 1 tot 3 capsules per dag. Houd u aan de aanbevolen dosering. </w:t>
      </w:r>
    </w:p>
    <w:p w14:paraId="438EE434" w14:textId="77777777" w:rsidR="00670CE9" w:rsidRPr="00670CE9" w:rsidRDefault="00670CE9" w:rsidP="002B58BC">
      <w:pPr>
        <w:spacing w:after="0"/>
        <w:rPr>
          <w:rFonts w:ascii="Calibri" w:eastAsia="Calibri" w:hAnsi="Calibri" w:cs="Times New Roman"/>
          <w:bCs/>
          <w:sz w:val="20"/>
          <w:szCs w:val="16"/>
        </w:rPr>
      </w:pPr>
    </w:p>
    <w:p w14:paraId="0F51C739" w14:textId="240B1E48" w:rsidR="00720CDD" w:rsidRPr="00670CE9" w:rsidRDefault="00720CDD" w:rsidP="002B58BC">
      <w:pPr>
        <w:spacing w:after="0"/>
        <w:rPr>
          <w:rFonts w:ascii="Calibri" w:eastAsia="Calibri" w:hAnsi="Calibri" w:cs="Times New Roman"/>
          <w:bCs/>
          <w:sz w:val="20"/>
          <w:szCs w:val="16"/>
        </w:rPr>
      </w:pPr>
      <w:r w:rsidRPr="00670CE9">
        <w:rPr>
          <w:rFonts w:ascii="Calibri" w:eastAsia="Calibri" w:hAnsi="Calibri" w:cs="Times New Roman"/>
          <w:bCs/>
          <w:sz w:val="20"/>
          <w:szCs w:val="16"/>
        </w:rPr>
        <w:t>Piltype=</w:t>
      </w:r>
      <w:r w:rsidR="002C6D9C" w:rsidRPr="00670CE9">
        <w:rPr>
          <w:rFonts w:ascii="Calibri" w:eastAsia="Calibri" w:hAnsi="Calibri" w:cs="Times New Roman"/>
          <w:bCs/>
          <w:sz w:val="20"/>
          <w:szCs w:val="16"/>
        </w:rPr>
        <w:t xml:space="preserve"> </w:t>
      </w:r>
      <w:r w:rsidR="00670CE9" w:rsidRPr="00670CE9">
        <w:rPr>
          <w:rFonts w:ascii="Calibri" w:eastAsia="Calibri" w:hAnsi="Calibri" w:cs="Times New Roman"/>
          <w:bCs/>
          <w:sz w:val="20"/>
          <w:szCs w:val="16"/>
        </w:rPr>
        <w:t>3</w:t>
      </w:r>
    </w:p>
    <w:p w14:paraId="76FE1296" w14:textId="77777777" w:rsidR="00832565" w:rsidRPr="004127D0" w:rsidRDefault="00832565"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7D18B406" w14:textId="77777777" w:rsidR="00DA0C88" w:rsidRDefault="00DA0C88" w:rsidP="00DA0C88">
      <w:pPr>
        <w:spacing w:after="0"/>
        <w:rPr>
          <w:rFonts w:ascii="Calibri" w:eastAsia="Calibri" w:hAnsi="Calibri" w:cs="Times New Roman"/>
          <w:bCs/>
          <w:sz w:val="20"/>
          <w:szCs w:val="16"/>
        </w:rPr>
      </w:pPr>
      <w:r w:rsidRPr="00705BC2">
        <w:rPr>
          <w:rFonts w:ascii="Calibri" w:eastAsia="Calibri" w:hAnsi="Calibri" w:cs="Times New Roman"/>
          <w:bCs/>
          <w:sz w:val="20"/>
          <w:szCs w:val="16"/>
        </w:rPr>
        <w:t>Buiten bereik en zicht van jonge kinderen houden. Droog, donker en op kamertemperatuur bewaren (15 – 25 °C).</w:t>
      </w:r>
    </w:p>
    <w:p w14:paraId="1A15B333" w14:textId="241E1214" w:rsidR="0084540F" w:rsidRDefault="0084540F" w:rsidP="00096AFB">
      <w:pPr>
        <w:spacing w:after="0"/>
        <w:rPr>
          <w:rFonts w:ascii="Calibri" w:eastAsia="Calibri" w:hAnsi="Calibri" w:cs="Times New Roman"/>
          <w:b/>
          <w:color w:val="44546A"/>
          <w:sz w:val="28"/>
        </w:rPr>
      </w:pPr>
    </w:p>
    <w:p w14:paraId="764E399A" w14:textId="77777777" w:rsidR="00096AFB" w:rsidRPr="00D74525" w:rsidRDefault="00096AFB" w:rsidP="00096AFB">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0990DA2B" w14:textId="30A86235" w:rsidR="005D7176" w:rsidRPr="002B58BC" w:rsidRDefault="0042511E" w:rsidP="00482202">
      <w:pPr>
        <w:rPr>
          <w:b/>
          <w:bCs/>
          <w:color w:val="FF0000"/>
          <w:sz w:val="20"/>
          <w:szCs w:val="20"/>
        </w:rPr>
      </w:pPr>
      <w:r>
        <w:rPr>
          <w:rFonts w:ascii="Calibri" w:eastAsia="Calibri" w:hAnsi="Calibri" w:cs="Times New Roman"/>
          <w:bCs/>
          <w:noProof/>
          <w:sz w:val="20"/>
          <w:szCs w:val="16"/>
        </w:rPr>
        <w:drawing>
          <wp:inline distT="0" distB="0" distL="0" distR="0" wp14:anchorId="46CC5608" wp14:editId="51C1FFCF">
            <wp:extent cx="3860101" cy="2876550"/>
            <wp:effectExtent l="0" t="0" r="7620" b="0"/>
            <wp:docPr id="555652485" name="Afbeelding 5"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52485" name="Afbeelding 5" descr="Afbeelding met tekst, schermopname, Lettertype, nummer&#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2797" cy="2878559"/>
                    </a:xfrm>
                    <a:prstGeom prst="rect">
                      <a:avLst/>
                    </a:prstGeom>
                    <a:noFill/>
                    <a:ln>
                      <a:noFill/>
                    </a:ln>
                  </pic:spPr>
                </pic:pic>
              </a:graphicData>
            </a:graphic>
          </wp:inline>
        </w:drawing>
      </w:r>
    </w:p>
    <w:sectPr w:rsidR="005D717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01EB8"/>
    <w:multiLevelType w:val="multilevel"/>
    <w:tmpl w:val="82E6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952FBB"/>
    <w:multiLevelType w:val="multilevel"/>
    <w:tmpl w:val="947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2097112">
    <w:abstractNumId w:val="20"/>
  </w:num>
  <w:num w:numId="2" w16cid:durableId="2106804678">
    <w:abstractNumId w:val="1"/>
  </w:num>
  <w:num w:numId="3" w16cid:durableId="754131884">
    <w:abstractNumId w:val="4"/>
  </w:num>
  <w:num w:numId="4" w16cid:durableId="152726308">
    <w:abstractNumId w:val="14"/>
  </w:num>
  <w:num w:numId="5" w16cid:durableId="359404437">
    <w:abstractNumId w:val="12"/>
  </w:num>
  <w:num w:numId="6" w16cid:durableId="1694764540">
    <w:abstractNumId w:val="21"/>
  </w:num>
  <w:num w:numId="7" w16cid:durableId="1911620614">
    <w:abstractNumId w:val="17"/>
  </w:num>
  <w:num w:numId="8" w16cid:durableId="1963729746">
    <w:abstractNumId w:val="24"/>
  </w:num>
  <w:num w:numId="9" w16cid:durableId="1319915366">
    <w:abstractNumId w:val="0"/>
  </w:num>
  <w:num w:numId="10" w16cid:durableId="193228213">
    <w:abstractNumId w:val="16"/>
  </w:num>
  <w:num w:numId="11" w16cid:durableId="1937399821">
    <w:abstractNumId w:val="13"/>
  </w:num>
  <w:num w:numId="12" w16cid:durableId="979069180">
    <w:abstractNumId w:val="18"/>
  </w:num>
  <w:num w:numId="13" w16cid:durableId="740953934">
    <w:abstractNumId w:val="23"/>
  </w:num>
  <w:num w:numId="14" w16cid:durableId="821312883">
    <w:abstractNumId w:val="5"/>
  </w:num>
  <w:num w:numId="15" w16cid:durableId="2115128356">
    <w:abstractNumId w:val="15"/>
  </w:num>
  <w:num w:numId="16" w16cid:durableId="1923490254">
    <w:abstractNumId w:val="26"/>
  </w:num>
  <w:num w:numId="17" w16cid:durableId="1940137725">
    <w:abstractNumId w:val="2"/>
  </w:num>
  <w:num w:numId="18" w16cid:durableId="1306356011">
    <w:abstractNumId w:val="3"/>
  </w:num>
  <w:num w:numId="19" w16cid:durableId="2023362050">
    <w:abstractNumId w:val="6"/>
  </w:num>
  <w:num w:numId="20" w16cid:durableId="1536961556">
    <w:abstractNumId w:val="8"/>
  </w:num>
  <w:num w:numId="21" w16cid:durableId="1561868736">
    <w:abstractNumId w:val="7"/>
  </w:num>
  <w:num w:numId="22" w16cid:durableId="629822967">
    <w:abstractNumId w:val="9"/>
  </w:num>
  <w:num w:numId="23" w16cid:durableId="1992950687">
    <w:abstractNumId w:val="10"/>
  </w:num>
  <w:num w:numId="24" w16cid:durableId="754085132">
    <w:abstractNumId w:val="25"/>
  </w:num>
  <w:num w:numId="25" w16cid:durableId="591399884">
    <w:abstractNumId w:val="19"/>
  </w:num>
  <w:num w:numId="26" w16cid:durableId="76751728">
    <w:abstractNumId w:val="27"/>
  </w:num>
  <w:num w:numId="27" w16cid:durableId="800536623">
    <w:abstractNumId w:val="11"/>
  </w:num>
  <w:num w:numId="28" w16cid:durableId="1088110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1698C"/>
    <w:rsid w:val="0003718B"/>
    <w:rsid w:val="00042B2D"/>
    <w:rsid w:val="00096AFB"/>
    <w:rsid w:val="000E6A44"/>
    <w:rsid w:val="001017BD"/>
    <w:rsid w:val="001147CD"/>
    <w:rsid w:val="0012178E"/>
    <w:rsid w:val="001261A7"/>
    <w:rsid w:val="0013377F"/>
    <w:rsid w:val="00176E62"/>
    <w:rsid w:val="0019370C"/>
    <w:rsid w:val="001A439B"/>
    <w:rsid w:val="001B7E6E"/>
    <w:rsid w:val="001C57D7"/>
    <w:rsid w:val="001E47E7"/>
    <w:rsid w:val="00201238"/>
    <w:rsid w:val="00203FC8"/>
    <w:rsid w:val="00206210"/>
    <w:rsid w:val="00207ABD"/>
    <w:rsid w:val="00210D68"/>
    <w:rsid w:val="00215D5B"/>
    <w:rsid w:val="00220DE4"/>
    <w:rsid w:val="0023203B"/>
    <w:rsid w:val="00261BEF"/>
    <w:rsid w:val="0026209B"/>
    <w:rsid w:val="00266D85"/>
    <w:rsid w:val="002711CE"/>
    <w:rsid w:val="00274F08"/>
    <w:rsid w:val="002A763B"/>
    <w:rsid w:val="002B58BC"/>
    <w:rsid w:val="002C6A57"/>
    <w:rsid w:val="002C6D9C"/>
    <w:rsid w:val="002D33F2"/>
    <w:rsid w:val="002F5D57"/>
    <w:rsid w:val="00317A76"/>
    <w:rsid w:val="00333AE8"/>
    <w:rsid w:val="00340342"/>
    <w:rsid w:val="003564F0"/>
    <w:rsid w:val="0039032F"/>
    <w:rsid w:val="003938A5"/>
    <w:rsid w:val="003A3B1D"/>
    <w:rsid w:val="003B3668"/>
    <w:rsid w:val="003B3E7B"/>
    <w:rsid w:val="003E42F1"/>
    <w:rsid w:val="003E5359"/>
    <w:rsid w:val="003E6D6B"/>
    <w:rsid w:val="003F37AB"/>
    <w:rsid w:val="004127D0"/>
    <w:rsid w:val="0041363C"/>
    <w:rsid w:val="0042511E"/>
    <w:rsid w:val="00435CE9"/>
    <w:rsid w:val="00482202"/>
    <w:rsid w:val="004B54DC"/>
    <w:rsid w:val="004D3034"/>
    <w:rsid w:val="004F3F1D"/>
    <w:rsid w:val="00511B86"/>
    <w:rsid w:val="00542CDF"/>
    <w:rsid w:val="00561578"/>
    <w:rsid w:val="00565D87"/>
    <w:rsid w:val="00570B04"/>
    <w:rsid w:val="005D7176"/>
    <w:rsid w:val="005F75AA"/>
    <w:rsid w:val="00605C57"/>
    <w:rsid w:val="00611A81"/>
    <w:rsid w:val="00670CE9"/>
    <w:rsid w:val="00681E1C"/>
    <w:rsid w:val="00682BCF"/>
    <w:rsid w:val="0069125F"/>
    <w:rsid w:val="006C168D"/>
    <w:rsid w:val="006D00A0"/>
    <w:rsid w:val="006E3276"/>
    <w:rsid w:val="00720CDD"/>
    <w:rsid w:val="00740711"/>
    <w:rsid w:val="007722E9"/>
    <w:rsid w:val="00773D27"/>
    <w:rsid w:val="00775543"/>
    <w:rsid w:val="00784D4F"/>
    <w:rsid w:val="00785AB5"/>
    <w:rsid w:val="007905A7"/>
    <w:rsid w:val="00793D8F"/>
    <w:rsid w:val="00794607"/>
    <w:rsid w:val="007E04E1"/>
    <w:rsid w:val="007F752F"/>
    <w:rsid w:val="00826CFF"/>
    <w:rsid w:val="00832565"/>
    <w:rsid w:val="008365D5"/>
    <w:rsid w:val="0084334B"/>
    <w:rsid w:val="0084540F"/>
    <w:rsid w:val="00845AA5"/>
    <w:rsid w:val="00860AC4"/>
    <w:rsid w:val="00862384"/>
    <w:rsid w:val="00864F5A"/>
    <w:rsid w:val="00865DF8"/>
    <w:rsid w:val="00867494"/>
    <w:rsid w:val="00875A2B"/>
    <w:rsid w:val="008952CA"/>
    <w:rsid w:val="008D0CEE"/>
    <w:rsid w:val="008E038E"/>
    <w:rsid w:val="008F02B3"/>
    <w:rsid w:val="008F2017"/>
    <w:rsid w:val="00916952"/>
    <w:rsid w:val="00940A34"/>
    <w:rsid w:val="0094436D"/>
    <w:rsid w:val="00961CC4"/>
    <w:rsid w:val="00972EC6"/>
    <w:rsid w:val="00990682"/>
    <w:rsid w:val="00991D41"/>
    <w:rsid w:val="00997F2C"/>
    <w:rsid w:val="009B32ED"/>
    <w:rsid w:val="009B3516"/>
    <w:rsid w:val="009F4E4D"/>
    <w:rsid w:val="00A052F5"/>
    <w:rsid w:val="00A645A6"/>
    <w:rsid w:val="00A94836"/>
    <w:rsid w:val="00A958CB"/>
    <w:rsid w:val="00AC005D"/>
    <w:rsid w:val="00AD5203"/>
    <w:rsid w:val="00B21AAC"/>
    <w:rsid w:val="00B23FBB"/>
    <w:rsid w:val="00B7162A"/>
    <w:rsid w:val="00BA2671"/>
    <w:rsid w:val="00BB2D1E"/>
    <w:rsid w:val="00BC1628"/>
    <w:rsid w:val="00BF79A2"/>
    <w:rsid w:val="00C138F7"/>
    <w:rsid w:val="00C21DC1"/>
    <w:rsid w:val="00C45563"/>
    <w:rsid w:val="00C5225D"/>
    <w:rsid w:val="00C871AE"/>
    <w:rsid w:val="00CA2310"/>
    <w:rsid w:val="00CD4D9B"/>
    <w:rsid w:val="00CE7016"/>
    <w:rsid w:val="00CF5B2F"/>
    <w:rsid w:val="00D011A8"/>
    <w:rsid w:val="00D03629"/>
    <w:rsid w:val="00D24E50"/>
    <w:rsid w:val="00D30139"/>
    <w:rsid w:val="00D30CA8"/>
    <w:rsid w:val="00D4032C"/>
    <w:rsid w:val="00D417D2"/>
    <w:rsid w:val="00D56699"/>
    <w:rsid w:val="00D57AB4"/>
    <w:rsid w:val="00D63823"/>
    <w:rsid w:val="00D65084"/>
    <w:rsid w:val="00D74525"/>
    <w:rsid w:val="00D81839"/>
    <w:rsid w:val="00D84450"/>
    <w:rsid w:val="00D92F30"/>
    <w:rsid w:val="00DA0C88"/>
    <w:rsid w:val="00DC4367"/>
    <w:rsid w:val="00DC703A"/>
    <w:rsid w:val="00DE0B52"/>
    <w:rsid w:val="00DE6613"/>
    <w:rsid w:val="00DF5632"/>
    <w:rsid w:val="00E044D2"/>
    <w:rsid w:val="00E30BA4"/>
    <w:rsid w:val="00E42432"/>
    <w:rsid w:val="00E4486A"/>
    <w:rsid w:val="00E65FF0"/>
    <w:rsid w:val="00E82F8B"/>
    <w:rsid w:val="00E85D20"/>
    <w:rsid w:val="00E928D7"/>
    <w:rsid w:val="00EB22C2"/>
    <w:rsid w:val="00F00E66"/>
    <w:rsid w:val="00F051F5"/>
    <w:rsid w:val="00F1173E"/>
    <w:rsid w:val="00F179CA"/>
    <w:rsid w:val="00F27A30"/>
    <w:rsid w:val="00F3764D"/>
    <w:rsid w:val="00F538F5"/>
    <w:rsid w:val="00F55D54"/>
    <w:rsid w:val="00F717B1"/>
    <w:rsid w:val="00F96E0E"/>
    <w:rsid w:val="00FC600B"/>
    <w:rsid w:val="00FD4842"/>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80EF3111-350B-49F7-808F-EF29432D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98565891">
      <w:bodyDiv w:val="1"/>
      <w:marLeft w:val="0"/>
      <w:marRight w:val="0"/>
      <w:marTop w:val="0"/>
      <w:marBottom w:val="0"/>
      <w:divBdr>
        <w:top w:val="none" w:sz="0" w:space="0" w:color="auto"/>
        <w:left w:val="none" w:sz="0" w:space="0" w:color="auto"/>
        <w:bottom w:val="none" w:sz="0" w:space="0" w:color="auto"/>
        <w:right w:val="none" w:sz="0" w:space="0" w:color="auto"/>
      </w:divBdr>
      <w:divsChild>
        <w:div w:id="928122964">
          <w:marLeft w:val="0"/>
          <w:marRight w:val="0"/>
          <w:marTop w:val="0"/>
          <w:marBottom w:val="0"/>
          <w:divBdr>
            <w:top w:val="none" w:sz="0" w:space="0" w:color="auto"/>
            <w:left w:val="none" w:sz="0" w:space="0" w:color="auto"/>
            <w:bottom w:val="none" w:sz="0" w:space="0" w:color="auto"/>
            <w:right w:val="none" w:sz="0" w:space="0" w:color="auto"/>
          </w:divBdr>
          <w:divsChild>
            <w:div w:id="1079670196">
              <w:marLeft w:val="0"/>
              <w:marRight w:val="0"/>
              <w:marTop w:val="0"/>
              <w:marBottom w:val="0"/>
              <w:divBdr>
                <w:top w:val="none" w:sz="0" w:space="0" w:color="auto"/>
                <w:left w:val="none" w:sz="0" w:space="0" w:color="auto"/>
                <w:bottom w:val="none" w:sz="0" w:space="0" w:color="auto"/>
                <w:right w:val="none" w:sz="0" w:space="0" w:color="auto"/>
              </w:divBdr>
              <w:divsChild>
                <w:div w:id="657466449">
                  <w:marLeft w:val="0"/>
                  <w:marRight w:val="0"/>
                  <w:marTop w:val="0"/>
                  <w:marBottom w:val="0"/>
                  <w:divBdr>
                    <w:top w:val="none" w:sz="0" w:space="0" w:color="auto"/>
                    <w:left w:val="none" w:sz="0" w:space="0" w:color="auto"/>
                    <w:bottom w:val="none" w:sz="0" w:space="0" w:color="auto"/>
                    <w:right w:val="none" w:sz="0" w:space="0" w:color="auto"/>
                  </w:divBdr>
                  <w:divsChild>
                    <w:div w:id="20800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4911">
          <w:marLeft w:val="0"/>
          <w:marRight w:val="0"/>
          <w:marTop w:val="0"/>
          <w:marBottom w:val="0"/>
          <w:divBdr>
            <w:top w:val="none" w:sz="0" w:space="0" w:color="auto"/>
            <w:left w:val="none" w:sz="0" w:space="0" w:color="auto"/>
            <w:bottom w:val="none" w:sz="0" w:space="0" w:color="auto"/>
            <w:right w:val="none" w:sz="0" w:space="0" w:color="auto"/>
          </w:divBdr>
          <w:divsChild>
            <w:div w:id="704792217">
              <w:marLeft w:val="0"/>
              <w:marRight w:val="0"/>
              <w:marTop w:val="0"/>
              <w:marBottom w:val="0"/>
              <w:divBdr>
                <w:top w:val="none" w:sz="0" w:space="0" w:color="auto"/>
                <w:left w:val="none" w:sz="0" w:space="0" w:color="auto"/>
                <w:bottom w:val="none" w:sz="0" w:space="0" w:color="auto"/>
                <w:right w:val="none" w:sz="0" w:space="0" w:color="auto"/>
              </w:divBdr>
              <w:divsChild>
                <w:div w:id="283268580">
                  <w:marLeft w:val="0"/>
                  <w:marRight w:val="0"/>
                  <w:marTop w:val="0"/>
                  <w:marBottom w:val="0"/>
                  <w:divBdr>
                    <w:top w:val="none" w:sz="0" w:space="0" w:color="auto"/>
                    <w:left w:val="none" w:sz="0" w:space="0" w:color="auto"/>
                    <w:bottom w:val="none" w:sz="0" w:space="0" w:color="auto"/>
                    <w:right w:val="none" w:sz="0" w:space="0" w:color="auto"/>
                  </w:divBdr>
                  <w:divsChild>
                    <w:div w:id="4187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713847577">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589511693">
                      <w:marLeft w:val="0"/>
                      <w:marRight w:val="0"/>
                      <w:marTop w:val="0"/>
                      <w:marBottom w:val="0"/>
                      <w:divBdr>
                        <w:top w:val="none" w:sz="0" w:space="0" w:color="auto"/>
                        <w:left w:val="none" w:sz="0" w:space="0" w:color="auto"/>
                        <w:bottom w:val="none" w:sz="0" w:space="0" w:color="auto"/>
                        <w:right w:val="none" w:sz="0" w:space="0" w:color="auto"/>
                      </w:divBdr>
                    </w:div>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1052191486">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084499462">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008">
      <w:bodyDiv w:val="1"/>
      <w:marLeft w:val="0"/>
      <w:marRight w:val="0"/>
      <w:marTop w:val="0"/>
      <w:marBottom w:val="0"/>
      <w:divBdr>
        <w:top w:val="none" w:sz="0" w:space="0" w:color="auto"/>
        <w:left w:val="none" w:sz="0" w:space="0" w:color="auto"/>
        <w:bottom w:val="none" w:sz="0" w:space="0" w:color="auto"/>
        <w:right w:val="none" w:sz="0" w:space="0" w:color="auto"/>
      </w:divBdr>
      <w:divsChild>
        <w:div w:id="1925991805">
          <w:marLeft w:val="0"/>
          <w:marRight w:val="0"/>
          <w:marTop w:val="0"/>
          <w:marBottom w:val="0"/>
          <w:divBdr>
            <w:top w:val="none" w:sz="0" w:space="0" w:color="auto"/>
            <w:left w:val="none" w:sz="0" w:space="0" w:color="auto"/>
            <w:bottom w:val="none" w:sz="0" w:space="0" w:color="auto"/>
            <w:right w:val="none" w:sz="0" w:space="0" w:color="auto"/>
          </w:divBdr>
          <w:divsChild>
            <w:div w:id="1951811355">
              <w:marLeft w:val="0"/>
              <w:marRight w:val="0"/>
              <w:marTop w:val="0"/>
              <w:marBottom w:val="0"/>
              <w:divBdr>
                <w:top w:val="none" w:sz="0" w:space="0" w:color="auto"/>
                <w:left w:val="none" w:sz="0" w:space="0" w:color="auto"/>
                <w:bottom w:val="none" w:sz="0" w:space="0" w:color="auto"/>
                <w:right w:val="none" w:sz="0" w:space="0" w:color="auto"/>
              </w:divBdr>
              <w:divsChild>
                <w:div w:id="78068236">
                  <w:marLeft w:val="0"/>
                  <w:marRight w:val="0"/>
                  <w:marTop w:val="0"/>
                  <w:marBottom w:val="0"/>
                  <w:divBdr>
                    <w:top w:val="none" w:sz="0" w:space="0" w:color="auto"/>
                    <w:left w:val="none" w:sz="0" w:space="0" w:color="auto"/>
                    <w:bottom w:val="none" w:sz="0" w:space="0" w:color="auto"/>
                    <w:right w:val="none" w:sz="0" w:space="0" w:color="auto"/>
                  </w:divBdr>
                  <w:divsChild>
                    <w:div w:id="14684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987">
          <w:marLeft w:val="0"/>
          <w:marRight w:val="0"/>
          <w:marTop w:val="0"/>
          <w:marBottom w:val="0"/>
          <w:divBdr>
            <w:top w:val="none" w:sz="0" w:space="0" w:color="auto"/>
            <w:left w:val="none" w:sz="0" w:space="0" w:color="auto"/>
            <w:bottom w:val="none" w:sz="0" w:space="0" w:color="auto"/>
            <w:right w:val="none" w:sz="0" w:space="0" w:color="auto"/>
          </w:divBdr>
          <w:divsChild>
            <w:div w:id="137845123">
              <w:marLeft w:val="0"/>
              <w:marRight w:val="0"/>
              <w:marTop w:val="0"/>
              <w:marBottom w:val="0"/>
              <w:divBdr>
                <w:top w:val="none" w:sz="0" w:space="0" w:color="auto"/>
                <w:left w:val="none" w:sz="0" w:space="0" w:color="auto"/>
                <w:bottom w:val="none" w:sz="0" w:space="0" w:color="auto"/>
                <w:right w:val="none" w:sz="0" w:space="0" w:color="auto"/>
              </w:divBdr>
              <w:divsChild>
                <w:div w:id="2099666280">
                  <w:marLeft w:val="0"/>
                  <w:marRight w:val="0"/>
                  <w:marTop w:val="0"/>
                  <w:marBottom w:val="0"/>
                  <w:divBdr>
                    <w:top w:val="none" w:sz="0" w:space="0" w:color="auto"/>
                    <w:left w:val="none" w:sz="0" w:space="0" w:color="auto"/>
                    <w:bottom w:val="none" w:sz="0" w:space="0" w:color="auto"/>
                    <w:right w:val="none" w:sz="0" w:space="0" w:color="auto"/>
                  </w:divBdr>
                  <w:divsChild>
                    <w:div w:id="16096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25776">
      <w:bodyDiv w:val="1"/>
      <w:marLeft w:val="0"/>
      <w:marRight w:val="0"/>
      <w:marTop w:val="0"/>
      <w:marBottom w:val="0"/>
      <w:divBdr>
        <w:top w:val="none" w:sz="0" w:space="0" w:color="auto"/>
        <w:left w:val="none" w:sz="0" w:space="0" w:color="auto"/>
        <w:bottom w:val="none" w:sz="0" w:space="0" w:color="auto"/>
        <w:right w:val="none" w:sz="0" w:space="0" w:color="auto"/>
      </w:divBdr>
      <w:divsChild>
        <w:div w:id="1870407471">
          <w:marLeft w:val="0"/>
          <w:marRight w:val="0"/>
          <w:marTop w:val="0"/>
          <w:marBottom w:val="0"/>
          <w:divBdr>
            <w:top w:val="none" w:sz="0" w:space="0" w:color="auto"/>
            <w:left w:val="none" w:sz="0" w:space="0" w:color="auto"/>
            <w:bottom w:val="none" w:sz="0" w:space="0" w:color="auto"/>
            <w:right w:val="none" w:sz="0" w:space="0" w:color="auto"/>
          </w:divBdr>
        </w:div>
      </w:divsChild>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74966294">
      <w:bodyDiv w:val="1"/>
      <w:marLeft w:val="0"/>
      <w:marRight w:val="0"/>
      <w:marTop w:val="0"/>
      <w:marBottom w:val="0"/>
      <w:divBdr>
        <w:top w:val="none" w:sz="0" w:space="0" w:color="auto"/>
        <w:left w:val="none" w:sz="0" w:space="0" w:color="auto"/>
        <w:bottom w:val="none" w:sz="0" w:space="0" w:color="auto"/>
        <w:right w:val="none" w:sz="0" w:space="0" w:color="auto"/>
      </w:divBdr>
    </w:div>
    <w:div w:id="1393310058">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80956">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57345631">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21023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18" ma:contentTypeDescription="Een nieuw document maken." ma:contentTypeScope="" ma:versionID="164f1e20801186b30b36522111a7c9ba">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2457536e7416e3347a64d5ba35d3bb11"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62C3E-73C0-4224-BC61-1CF1DD397F3B}">
  <ds:schemaRefs>
    <ds:schemaRef ds:uri="http://schemas.microsoft.com/sharepoint/v3/contenttype/forms"/>
  </ds:schemaRefs>
</ds:datastoreItem>
</file>

<file path=customXml/itemProps2.xml><?xml version="1.0" encoding="utf-8"?>
<ds:datastoreItem xmlns:ds="http://schemas.openxmlformats.org/officeDocument/2006/customXml" ds:itemID="{7A1D350B-E26C-444A-99FC-07AC2620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3</cp:revision>
  <dcterms:created xsi:type="dcterms:W3CDTF">2024-07-22T09:35:00Z</dcterms:created>
  <dcterms:modified xsi:type="dcterms:W3CDTF">2025-02-18T11:42:00Z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